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 w:rsidR="007D71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03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3E66CD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Производство воды типа II по ГОСТ 52501 и воды для инъекций по фармакопейной статье ФС.2.2.0019 в аптеках, больницах, лабораториях различного профиля и других 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FD4049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(с рядом уточнений*) при содержании аммиака не более 0,2 мг/л. Давление исходной воды должно быть в пределах от 0,1 до 0,4 МПа.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5030" w:type="dxa"/>
          </w:tcPr>
          <w:p w:rsidR="002E6C0C" w:rsidRPr="00E827AC" w:rsidRDefault="007D714A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409824" cy="1925844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a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12" cy="194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5030" w:type="dxa"/>
          </w:tcPr>
          <w:p w:rsidR="00FC5F48" w:rsidRPr="00E827AC" w:rsidRDefault="003E66CD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52501-2005 «Вода для лабораторного анализа», ФС.2.2.0019 «Вода для инъекций»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5030" w:type="dxa"/>
          </w:tcPr>
          <w:p w:rsidR="00FC5F48" w:rsidRPr="00E827AC" w:rsidRDefault="003E66C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52501-2005 и ФС.2.2.0019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5030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5030" w:type="dxa"/>
          </w:tcPr>
          <w:p w:rsidR="005A1268" w:rsidRPr="000F530E" w:rsidRDefault="007D714A" w:rsidP="007D71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5030" w:type="dxa"/>
          </w:tcPr>
          <w:p w:rsidR="005A1268" w:rsidRPr="00E827AC" w:rsidRDefault="007D714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5030" w:type="dxa"/>
          </w:tcPr>
          <w:p w:rsidR="005A1268" w:rsidRPr="00E827AC" w:rsidRDefault="007D714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FC6D44">
              <w:rPr>
                <w:sz w:val="21"/>
                <w:szCs w:val="21"/>
              </w:rPr>
              <w:t>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5030" w:type="dxa"/>
          </w:tcPr>
          <w:p w:rsidR="005A1268" w:rsidRPr="00E827AC" w:rsidRDefault="007D714A" w:rsidP="00F6194F">
            <w:pPr>
              <w:rPr>
                <w:sz w:val="21"/>
                <w:szCs w:val="21"/>
              </w:rPr>
            </w:pPr>
            <w:r w:rsidRPr="007D714A">
              <w:rPr>
                <w:sz w:val="21"/>
                <w:szCs w:val="21"/>
              </w:rPr>
              <w:t>660х550х760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5030" w:type="dxa"/>
          </w:tcPr>
          <w:p w:rsidR="005A1268" w:rsidRPr="00E827AC" w:rsidRDefault="005A1268" w:rsidP="002D46F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2D46F6">
              <w:rPr>
                <w:sz w:val="21"/>
                <w:szCs w:val="21"/>
              </w:rPr>
              <w:t>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030" w:type="dxa"/>
          </w:tcPr>
          <w:p w:rsidR="005A1268" w:rsidRPr="00E827AC" w:rsidRDefault="007D714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030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5030" w:type="dxa"/>
          </w:tcPr>
          <w:p w:rsidR="005A1268" w:rsidRPr="00E827AC" w:rsidRDefault="009F1350" w:rsidP="007D714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7D714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7D714A">
              <w:rPr>
                <w:sz w:val="21"/>
                <w:szCs w:val="21"/>
              </w:rPr>
              <w:t>7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 xml:space="preserve">20В (нержавеющая сталь) </w:t>
            </w:r>
            <w:r w:rsidR="007D714A">
              <w:rPr>
                <w:sz w:val="21"/>
                <w:szCs w:val="21"/>
              </w:rPr>
              <w:t>– 6</w:t>
            </w:r>
            <w:r w:rsidR="00111E66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FC6D44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5030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FC6D44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030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FC6D44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5030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FC6D44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030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5030" w:type="dxa"/>
          </w:tcPr>
          <w:p w:rsidR="00FC6D44" w:rsidRDefault="00FC6D44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  <w:p w:rsidR="00DD788C" w:rsidRPr="00E827AC" w:rsidRDefault="00FC6D44" w:rsidP="00FC6D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605574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5030" w:type="dxa"/>
          </w:tcPr>
          <w:p w:rsidR="005A1268" w:rsidRPr="00E827AC" w:rsidRDefault="000647C8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C6D44">
              <w:rPr>
                <w:sz w:val="21"/>
                <w:szCs w:val="21"/>
              </w:rPr>
              <w:t>Т</w:t>
            </w:r>
            <w:r w:rsidR="00605574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Две ступени очистки:</w:t>
            </w:r>
          </w:p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Фильтры предварительной очистки,</w:t>
            </w:r>
          </w:p>
          <w:p w:rsidR="00FD0EED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Мембрана обратного осмоса,</w:t>
            </w:r>
          </w:p>
          <w:p w:rsidR="005A1268" w:rsidRPr="00E827AC" w:rsidRDefault="00FD0EED" w:rsidP="00FD0E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Дистилляция.</w:t>
            </w:r>
          </w:p>
        </w:tc>
        <w:tc>
          <w:tcPr>
            <w:tcW w:w="5030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6F6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6CD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14A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4E5E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03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B37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44"/>
    <w:rsid w:val="00FC6DA3"/>
    <w:rsid w:val="00FC74E8"/>
    <w:rsid w:val="00FD0448"/>
    <w:rsid w:val="00FD0678"/>
    <w:rsid w:val="00FD099C"/>
    <w:rsid w:val="00FD0EED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4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1905</Characters>
  <Application>Microsoft Office Word</Application>
  <DocSecurity>0</DocSecurity>
  <Lines>71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